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0" w:rsidRPr="00810810" w:rsidRDefault="00810810" w:rsidP="00810810">
      <w:pPr>
        <w:shd w:val="clear" w:color="auto" w:fill="FFFFFF"/>
        <w:spacing w:after="18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81081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Информационное сообщение о проведении аукциона в электронной форме по продаже муниципального имущества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1.Общие положения: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1.1.Собственни</w:t>
      </w:r>
      <w:r w:rsidR="004625D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выставленного на торги имущества: муниципальное образование </w:t>
      </w:r>
      <w:r w:rsidR="00302E2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Лавинское сельское п</w:t>
      </w:r>
      <w:r w:rsidR="00B51D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оселение Сурского района Ульяновской области.</w:t>
      </w:r>
    </w:p>
    <w:p w:rsidR="00AB4BF1" w:rsidRDefault="00810810" w:rsidP="0081081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1.2.Продавец: </w:t>
      </w:r>
      <w:r w:rsidR="00AB4BF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Муниципальное учреждение администрация муниципального образования Лавинское сельское поселение Сурского района Ульяновской области.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Адрес: 433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24</w:t>
      </w:r>
      <w:r w:rsidR="00B4233C" w:rsidRPr="00B4233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Ульяновска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я область, Сурский район,</w:t>
      </w:r>
      <w:r w:rsidR="00302E2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B4233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</w:t>
      </w:r>
      <w:proofErr w:type="gramStart"/>
      <w:r w:rsidR="00B4233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.Л</w:t>
      </w:r>
      <w:proofErr w:type="gramEnd"/>
      <w:r w:rsidR="00B4233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ава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ул. </w:t>
      </w:r>
      <w:r w:rsidR="00B4233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Садовая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д.</w:t>
      </w:r>
      <w:r w:rsidR="00B4233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График работы с 8.00 до 1</w:t>
      </w:r>
      <w:r w:rsidR="00B4233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.00 ежедневно (кроме субботы, воскресенья и праздничные дни),  перерыв с 12.00 до 13.00.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Адрес электронной почты: </w:t>
      </w:r>
      <w:proofErr w:type="spell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Email</w:t>
      </w:r>
      <w:proofErr w:type="spell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: </w:t>
      </w:r>
      <w:hyperlink r:id="rId5" w:history="1">
        <w:r w:rsidR="00B4233C" w:rsidRPr="001512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B4233C" w:rsidRPr="0015126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Lava</w:t>
        </w:r>
        <w:r w:rsidR="00B4233C" w:rsidRPr="00B4233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732010</w:t>
        </w:r>
        <w:r w:rsidR="00B4233C" w:rsidRPr="001512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контактного Тел/факса: 8 (8424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</w:t>
      </w:r>
      <w:r w:rsidR="00B4233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)56-2-37</w:t>
      </w:r>
    </w:p>
    <w:p w:rsidR="00810810" w:rsidRPr="00B4233C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Контактное лицо: </w:t>
      </w:r>
      <w:r w:rsidR="00B4233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Афанасьева Н.В- Глава администрации муниципального образования Лавинское сельское поселение Сурского района Ульяновской области.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1.3.</w:t>
      </w:r>
      <w:r w:rsidRPr="00810810">
        <w:rPr>
          <w:rFonts w:ascii="Calibri" w:eastAsia="Times New Roman" w:hAnsi="Calibri" w:cs="Times New Roman"/>
          <w:color w:val="273350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Оператор электронной площадки – Акционерное общество «Единая электронная торговая площадка»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115114, г. Москва, ул. </w:t>
      </w:r>
      <w:proofErr w:type="spell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Кожевническая</w:t>
      </w:r>
      <w:proofErr w:type="spell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д. 14, стр. 5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тел. +7 (495) 276-16-26, 8-800-100-18-77.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Адрес электронной почты</w:t>
      </w:r>
      <w:r w:rsidRPr="00810810">
        <w:rPr>
          <w:rFonts w:ascii="Calibri" w:eastAsia="Times New Roman" w:hAnsi="Calibri" w:cs="Times New Roman"/>
          <w:color w:val="273350"/>
          <w:lang w:eastAsia="ru-RU"/>
        </w:rPr>
        <w:t> </w:t>
      </w:r>
      <w:proofErr w:type="spell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E-mail</w:t>
      </w:r>
      <w:proofErr w:type="spell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: info@roseltorg.ru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Регламент и инструкция работы электронной площадки размещён по адресу: </w:t>
      </w:r>
      <w:hyperlink r:id="rId6" w:history="1">
        <w:r w:rsidRPr="0081081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https://www.roseltorg.ru/knowledge_db/docs?55</w:t>
        </w:r>
      </w:hyperlink>
      <w:r w:rsidRPr="00810810">
        <w:rPr>
          <w:rFonts w:ascii="Calibri" w:eastAsia="Times New Roman" w:hAnsi="Calibri" w:cs="Times New Roman"/>
          <w:color w:val="273350"/>
          <w:lang w:eastAsia="ru-RU"/>
        </w:rPr>
        <w:t>  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1.4. Аукцион по продаже имущества, находящегося в собственности муниципального образования </w:t>
      </w:r>
      <w:r w:rsidR="00302E2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Лавинское сельское</w:t>
      </w:r>
      <w:r w:rsidR="00B51D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поселение Сурского района Ульяновской области</w:t>
      </w:r>
      <w:proofErr w:type="gramStart"/>
      <w:r w:rsidR="00B51D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proofErr w:type="gramEnd"/>
      <w:r w:rsidR="00B51D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роводится в порядке, предусмотренном Гражданским кодексом Российской Федерации,  Федеральным законом от 21.12.2001 №178-ФЗ «О приватизации государственного и муниципального имущества» (далее по тексту – Закон о приватизации), постановлением Правительства Российской Федерации от 27 августа 2012 г. № 860 «Об организации и проведении продажи государственного или муниципального имущества в электронной форме».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Решение об условиях приватизации принято постановлением Администрации муниципального образования </w:t>
      </w:r>
      <w:r w:rsidR="00696A8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Лавинское сельское поселение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от </w:t>
      </w:r>
      <w:r w:rsidR="00696A8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03.03.2025</w:t>
      </w:r>
      <w:r w:rsidRPr="0088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11-П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«О проведении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открытого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аукциона по продаже муниципального имущества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электронной форме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».</w:t>
      </w:r>
    </w:p>
    <w:p w:rsidR="00810810" w:rsidRPr="00810810" w:rsidRDefault="00297894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Форма торгов: (</w:t>
      </w:r>
      <w:r w:rsidR="00810810"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Способ п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риватизации)</w:t>
      </w:r>
      <w:r w:rsidR="00810810"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продажа на аукционе (в электронной форме). Аукцион является открытым по составу участников, с открытой формой подачи предложений о цене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Извещение о проведении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аукциона в электронной форме размещается на Официальном сайте Российской Федерации для размещения информации о проведении торгов </w:t>
      </w:r>
      <w:hyperlink r:id="rId7" w:history="1">
        <w:r w:rsidRPr="0081081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www.torgi.gov.ru</w:t>
        </w:r>
      </w:hyperlink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 официальном сайте муниципального образования </w:t>
      </w:r>
      <w:r w:rsidR="00696A8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Лавинское сельское поселение Сурского района Ульяновской области                                    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 </w:t>
      </w:r>
      <w:r w:rsidR="00216911" w:rsidRPr="00216911">
        <w:rPr>
          <w:rFonts w:ascii="Calibri" w:eastAsia="Times New Roman" w:hAnsi="Calibri" w:cs="Times New Roman"/>
          <w:color w:val="273350"/>
          <w:lang w:eastAsia="ru-RU"/>
        </w:rPr>
        <w:t>https://</w:t>
      </w:r>
      <w:r w:rsidR="004A4840">
        <w:rPr>
          <w:rFonts w:ascii="Calibri" w:eastAsia="Times New Roman" w:hAnsi="Calibri" w:cs="Times New Roman"/>
          <w:color w:val="273350"/>
          <w:lang w:val="en-US" w:eastAsia="ru-RU"/>
        </w:rPr>
        <w:t>lavinskoe</w:t>
      </w:r>
      <w:r w:rsidR="00216911" w:rsidRPr="00216911">
        <w:rPr>
          <w:rFonts w:ascii="Calibri" w:eastAsia="Times New Roman" w:hAnsi="Calibri" w:cs="Times New Roman"/>
          <w:color w:val="273350"/>
          <w:lang w:eastAsia="ru-RU"/>
        </w:rPr>
        <w:t>-r73.gosweb.gosuslugi.ru/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в информационно-телекоммуникационной сети «Интернет», а так же на электронной площадке www.roseltorg.ru.</w:t>
      </w:r>
      <w:proofErr w:type="gramEnd"/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2.Сведения об объекте приватизации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2.1. Наименование имущества в отношении которого проводится аукцион и иные позволяющие его индивидуализировать сведения (характеристика имущества):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2606"/>
        <w:gridCol w:w="2282"/>
        <w:gridCol w:w="1458"/>
        <w:gridCol w:w="1336"/>
        <w:gridCol w:w="1788"/>
      </w:tblGrid>
      <w:tr w:rsidR="00810810" w:rsidRPr="00810810" w:rsidTr="00810810">
        <w:trPr>
          <w:trHeight w:val="160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810810" w:rsidP="0081081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0810" w:rsidRPr="00810810" w:rsidRDefault="00810810" w:rsidP="0081081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810810" w:rsidP="0081081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имущества: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810810" w:rsidP="0081081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Месторасположение:</w:t>
            </w:r>
          </w:p>
        </w:tc>
        <w:tc>
          <w:tcPr>
            <w:tcW w:w="1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810810" w:rsidP="0081081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 имущества (без учета НДС), руб.</w:t>
            </w:r>
          </w:p>
        </w:tc>
        <w:tc>
          <w:tcPr>
            <w:tcW w:w="1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810810" w:rsidP="0072712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(</w:t>
            </w:r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от начальной цены продажи имущества), руб.</w:t>
            </w:r>
          </w:p>
        </w:tc>
        <w:tc>
          <w:tcPr>
            <w:tcW w:w="1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810810" w:rsidP="0072712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</w:t>
            </w:r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 продажи  имущества), руб.</w:t>
            </w:r>
          </w:p>
        </w:tc>
      </w:tr>
      <w:tr w:rsidR="00810810" w:rsidRPr="00810810" w:rsidTr="00810810">
        <w:trPr>
          <w:trHeight w:val="6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810810" w:rsidP="0081081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810810" w:rsidP="002478D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  <w:r w:rsidR="004A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</w:t>
            </w:r>
            <w:r w:rsidR="003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="0030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площадью </w:t>
            </w:r>
            <w:r w:rsidR="00AB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кв.м., кадастровый номер:</w:t>
            </w:r>
            <w:r w:rsidR="00AB4BF1">
              <w:rPr>
                <w:rStyle w:val="fontstyle01"/>
              </w:rPr>
              <w:t>73:17:030201:272</w:t>
            </w: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0810" w:rsidRPr="00810810" w:rsidRDefault="00810810" w:rsidP="002478D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</w:t>
            </w:r>
            <w:r w:rsidR="0024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кв.м., с кадастровым номером: 73:</w:t>
            </w:r>
            <w:r w:rsidR="0024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17:030201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4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категории земель: земли населенных пунктов, с видом разрешенного использования: </w:t>
            </w:r>
            <w:r w:rsidR="001D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r w:rsidR="0024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</w:t>
            </w:r>
            <w:r w:rsidR="001D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4BF1" w:rsidRDefault="00AB4BF1" w:rsidP="00AB4BF1">
            <w:pPr>
              <w:jc w:val="both"/>
            </w:pPr>
            <w:r>
              <w:rPr>
                <w:rStyle w:val="fontstyle01"/>
              </w:rPr>
              <w:t>Ульяновская область, Сурский район, п. Элита, ул. Новая Элита, д.1</w:t>
            </w:r>
          </w:p>
          <w:p w:rsidR="00810810" w:rsidRPr="00810810" w:rsidRDefault="00810810" w:rsidP="0081081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2478DF" w:rsidP="005740F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7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 девяносто пять 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00 коп.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2478DF" w:rsidP="005740F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7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девятнадцать тысяч пятьсот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коп.</w:t>
            </w:r>
            <w:proofErr w:type="gramEnd"/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10810" w:rsidRPr="00810810" w:rsidRDefault="002478DF" w:rsidP="005740F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7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семьсот </w:t>
            </w:r>
            <w:r w:rsidR="0057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тьдесят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  <w:proofErr w:type="gramEnd"/>
          </w:p>
        </w:tc>
      </w:tr>
    </w:tbl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Ограничения (обременения) – отсутствуют.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2.2.Информация о предыдущих торгах:</w:t>
      </w:r>
      <w:r w:rsidR="0072712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отсутствует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3. Сроки, время подачи заявок и проведения аукциона</w:t>
      </w:r>
    </w:p>
    <w:p w:rsidR="00810810" w:rsidRPr="00696A8F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3.1.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696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приема заявок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участие в аукционе –</w:t>
      </w:r>
      <w:r w:rsidRPr="00696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740F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40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09ч.00 мин. (МСК +1)</w:t>
      </w:r>
    </w:p>
    <w:p w:rsidR="00810810" w:rsidRPr="00696A8F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Pr="00696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приема заявок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участие в аукционе –</w:t>
      </w:r>
      <w:r w:rsidR="005740F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40F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F90F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ч. 00 мин. (МСК +1)</w:t>
      </w:r>
    </w:p>
    <w:p w:rsidR="00810810" w:rsidRPr="00696A8F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Pr="00696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участников аукциона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FD6CEF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40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40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 (МСК +1)</w:t>
      </w:r>
    </w:p>
    <w:p w:rsidR="00810810" w:rsidRPr="00696A8F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Pr="00696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аукциона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и время начала приема предлож</w:t>
      </w:r>
      <w:r w:rsidR="00F9533E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от участников аукциона) – </w:t>
      </w:r>
      <w:r w:rsidR="00574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38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40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C967B3"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6A8F">
        <w:rPr>
          <w:rFonts w:ascii="Times New Roman" w:eastAsia="Times New Roman" w:hAnsi="Times New Roman" w:cs="Times New Roman"/>
          <w:sz w:val="24"/>
          <w:szCs w:val="24"/>
          <w:lang w:eastAsia="ru-RU"/>
        </w:rPr>
        <w:t>ч. 00 мин. (МСК +1)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3.5.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Подведение итогов аукциона: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процедура аукциона считается завершенной со времени подписания продавцом протокола об итогах аукциона.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Время создания, получения и отправки электронных документов на электронной площадке, а так 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4.Условия участия в аукционе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4.1.Лицо,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продажу (далее – Претендент), обязано осуществить 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следующие действия: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внести задаток на счет оператора электронной площадки в указанном в настоящем информационном сообщении порядке;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представить иные документы по перечню, указанному в настоящем информационном сообщении.</w:t>
      </w:r>
    </w:p>
    <w:p w:rsidR="00810810" w:rsidRPr="00810810" w:rsidRDefault="00810810" w:rsidP="00F90F6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4.2.Покупателями государственного и муниципального имущества могут быть любые физические и юридические лица, 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Обязанность доказать свое право на участие 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торгах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возлагается на Претендента.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5.Порядок регистрации на электронной площадке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5.1.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5.2.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5.3 Регистрация на электронной площадке проводится в соответствии с Регламентом электронной площадки.</w:t>
      </w:r>
    </w:p>
    <w:p w:rsidR="00810810" w:rsidRPr="0066709F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6709F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6.Порядок ознакомления с документами и информацией об объекте приватизации</w:t>
      </w:r>
    </w:p>
    <w:p w:rsidR="00810810" w:rsidRPr="00FD6CEF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670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r w:rsidRPr="00FD6CEF">
        <w:rPr>
          <w:rFonts w:ascii="Times New Roman" w:eastAsia="Times New Roman" w:hAnsi="Times New Roman" w:cs="Times New Roman"/>
          <w:sz w:val="24"/>
          <w:szCs w:val="24"/>
          <w:lang w:eastAsia="ru-RU"/>
        </w:rPr>
        <w:t>.1.Информационное сообщение о проведен</w:t>
      </w:r>
      <w:proofErr w:type="gramStart"/>
      <w:r w:rsidRPr="00FD6CE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D6CE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 размещается на официальном сайте Российской Федерации для размещения информации о проведении торгов </w:t>
      </w:r>
      <w:hyperlink r:id="rId8" w:history="1">
        <w:r w:rsidRPr="00FD6C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https://torgi.gov.ru</w:t>
        </w:r>
      </w:hyperlink>
      <w:r w:rsidRPr="00FD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сайте Продавца – Администрации муниципального образования </w:t>
      </w:r>
      <w:r w:rsidR="002478DF" w:rsidRPr="00FD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Лавинское сельское поселение </w:t>
      </w:r>
      <w:r w:rsidR="0066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2478DF" w:rsidRPr="00FD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09F" w:rsidRPr="00216911">
        <w:rPr>
          <w:rFonts w:ascii="Calibri" w:eastAsia="Times New Roman" w:hAnsi="Calibri" w:cs="Times New Roman"/>
          <w:color w:val="273350"/>
          <w:lang w:eastAsia="ru-RU"/>
        </w:rPr>
        <w:t>https://</w:t>
      </w:r>
      <w:proofErr w:type="spellStart"/>
      <w:r w:rsidR="0066709F">
        <w:rPr>
          <w:rFonts w:ascii="Calibri" w:eastAsia="Times New Roman" w:hAnsi="Calibri" w:cs="Times New Roman"/>
          <w:color w:val="273350"/>
          <w:lang w:val="en-US" w:eastAsia="ru-RU"/>
        </w:rPr>
        <w:t>lavinskoe</w:t>
      </w:r>
      <w:proofErr w:type="spellEnd"/>
      <w:r w:rsidR="0066709F" w:rsidRPr="00216911">
        <w:rPr>
          <w:rFonts w:ascii="Calibri" w:eastAsia="Times New Roman" w:hAnsi="Calibri" w:cs="Times New Roman"/>
          <w:color w:val="273350"/>
          <w:lang w:eastAsia="ru-RU"/>
        </w:rPr>
        <w:t>-r73.gosweb.gosuslugi.ru/</w:t>
      </w:r>
      <w:r w:rsidR="0066709F"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FD6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электронной площадке </w:t>
      </w:r>
      <w:hyperlink r:id="rId9" w:history="1">
        <w:r w:rsidRPr="00FD6C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FD6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6.2.Любое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6.3.С информацией о подлежащем приватизации имуществе, в том числе правоустанавливающей документацией, условиями договора купли-продажи можно ознакомиться в период заявочной кампании, направив запрос на электронный адрес Продавца </w:t>
      </w:r>
      <w:hyperlink r:id="rId10" w:history="1">
        <w:r w:rsidR="00D25976" w:rsidRPr="0015126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Lava</w:t>
        </w:r>
        <w:r w:rsidR="00D25976" w:rsidRPr="001512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732010@mail.ru</w:t>
        </w:r>
      </w:hyperlink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6.4.Любое заинтересованное лицо независимо от регистрации на электронной площадке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 даты размещения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информационного сообщения на официальных сайтах торгов до даты окончания срока приема заявок (включительно) на участие в аукционе  вправе осмотреть выставленное на продажу имущество.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Запрос на осмотр выставленного на продажу имущества может быть направлен на электронный адрес Продавца</w:t>
      </w:r>
      <w:hyperlink r:id="rId11" w:history="1">
        <w:r w:rsidR="00D25976" w:rsidRPr="0015126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Lava</w:t>
        </w:r>
        <w:r w:rsidR="00D25976" w:rsidRPr="001512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732010@mail.ru</w:t>
        </w:r>
      </w:hyperlink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не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позднее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чем за два рабочих дня до даты окончания срока подачи заявок на участие в аукционе.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6.5.Документооборот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соответственно продавца, претендента или участника, за исключением договора купли-продажи имущества, который заключается в простой письменной форме.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6.6.Наличие электронной подписи означает, что документы и сведения, поданные в форме электронных документов, направленны от имени соответственно претендента, участника, продавца либо оператора электронной площадке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 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7.Порядок, форма подачи заявок и срок отзыва заявок на участие в аукционе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от 21.12.2001 №178-ФЗ (Форма заявки приложения 1 и 2 к информационному сообщению о проведении аукциона):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Физические лица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– копию всех листов документа, удостоверяющего личность;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Юридические лица:                 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- заверенные копии учредительных документов;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 юридического лица (при наличии печати) и подписанное его руководителем письмо);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</w:t>
      </w:r>
      <w:r w:rsidRPr="0081081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7.2.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7.3. 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течении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электронной копии зарегистрированной заявки и прилагаемых к ней документов.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Поступивший от претендента задаток подлежат возврату в течении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7.5. Изменение заявки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810810" w:rsidRPr="00810810" w:rsidRDefault="00810810" w:rsidP="0066709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8.Порядок внесения и возврата задатка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8.1.</w:t>
      </w:r>
      <w:r w:rsidRPr="00810810">
        <w:rPr>
          <w:rFonts w:ascii="Calibri" w:eastAsia="Times New Roman" w:hAnsi="Calibri" w:cs="Times New Roman"/>
          <w:color w:val="273350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Для участия в аукционе  Претенденты перечисляют задаток в размере </w:t>
      </w:r>
      <w:r w:rsidR="005265B1" w:rsidRPr="005265B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0 процентов начальной цены продажи имущества в счет обеспечения оплаты приобретаемого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8.2. Платежи по перечислению задатка для участия в торгах и порядок возврата задатка осуществляются в соответствии с Регламентом электронной площадки. 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Задаток победителя продажи имущества засчитывается в счет оплаты приобретаемого имущества и подлежит перечислению в установленном порядке в бюджет МО </w:t>
      </w:r>
      <w:r w:rsidR="00D2597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Лавинское сельское поселение Сурского района ульяновской области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 в течени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5 календарных дней со дня истечения срока, установленного для заключения договора купли-продажи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8.3.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8.4.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Лицам, перечислившим задаток для участия в продаже на аукционе, денежные средства возвращаются в следующем порядке: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-претендентам, не допущенным к участию а продаже имущества – в течени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5 календарных дней со дня подписания протокола о признании претендентов участниками.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8.5.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уклонении или отказе победителя торгов от заключения в установленный срок договора купли-продажи имущества, задаток ему не возвращается.</w:t>
      </w:r>
    </w:p>
    <w:p w:rsidR="00810810" w:rsidRPr="00810810" w:rsidRDefault="00810810" w:rsidP="0066709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9.Условия допуска и отказа в допуске к участию в аукционе.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9.1. К участию в процедуре продажи имущества допускаются лица, признанные продавцом в соответствии с Федеральным законом от 21.12.2001 №178-ФЗ, участниками.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9.2. Претендент не допускается к участию в аукционе по следующим основаниям: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не подтверждено поступление в установленный срок задатка на счет Оператора электронной площадки;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Перечень указанных оснований отказа Претенденту в участии в аукционе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является исчерпывающим.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          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9.3.Продавец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претендентов участниками, в котором приводит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 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           9.4.Не позднее следующего рабочего дня после дня подписания протокола о признании претендентов участниками всем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претендентам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          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для размещения информации о проведении торгов определенном Правительством РФ, а так же на сайте торгов</w:t>
      </w:r>
      <w:r w:rsidRPr="00810810">
        <w:rPr>
          <w:rFonts w:ascii="Calibri" w:eastAsia="Times New Roman" w:hAnsi="Calibri" w:cs="Times New Roman"/>
          <w:color w:val="273350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срок не позднее рабочего дня, следующего за днем принятия указанного решения.</w:t>
      </w:r>
      <w:proofErr w:type="gramEnd"/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9.5 Претендент приобретает статус участника торгов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 момента подписания протокола о признании Претендентов участниками торгов.</w:t>
      </w:r>
    </w:p>
    <w:p w:rsidR="00810810" w:rsidRPr="00810810" w:rsidRDefault="00810810" w:rsidP="0066709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10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.Порядок проведения аукциона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10.1. Процедура аукциона проводится в день и время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«Шаг аукциона» устанавливается в фиксированной сумме и составляет </w:t>
      </w:r>
      <w:r w:rsidR="005265B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процентов начальной цены продажи, и не изменяется в течение всего аукциона.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 время проведения процедуры аукциона Оператор электронной площадки  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10.2. Со времени начала проведения процедуры аукциона Оператором электронной площадки размещается: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10.4. Во время проведения процедуры аукциона программными средствами электронной площадки обеспечивается: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10.5. Победителем аукциона признается участник, предложивший наибольшую цену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10.6. Ход проведения процедуры аукциона фиксируется Оператором электронной площадки в электронном журнале, который направляется Продавцу 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лица- участника продажи, который сделал предпоследнее предложение о цене такого имущества в ходе продажи, и подписывается продавцом в течении одного часа с момента получения электронного журнала, но не позднее рабочего дня следующего за днем подведения итогов аукциона.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10.7. Процедура аукциона считается завершенной с момента подписания Продавцом  протокола об итогах аукциона.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10.8. Аукцион признается несостоявшимся в следующих случаях: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10.9. Решение о признании аукциона несостоявшимся оформляется протоколом об итогах аукциона.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10.10.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цена сделки;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- фамилия, имя, отчество физического лица или наименование юридического лица Победителя.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11.Отмена, приостановление аукциона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11.1. Продавец вправе отказаться от проведения аукциона не позднее, чем за 3 (три) дня до даты проведения аукциона.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11.2. Решение об отмене аукциона размещается на официальном сайте Российской Федерации для размещения информации о проведении торгов </w:t>
      </w:r>
      <w:hyperlink r:id="rId12" w:history="1">
        <w:r w:rsidRPr="0081081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www.torgi.gov.ru</w:t>
        </w:r>
      </w:hyperlink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и в открытой части электронной площадки в срок не позднее рабочего дня, следующего за днем принятия указанного решения.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11.3. Оператор электронной площадки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11.4.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аукциона.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12.Заключение договора купли-продажи по результатам проведения аукциона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12.1.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течении 5 рабочих дней со дня подведения итогов аукциона с победителем заключается договор купли-продажи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12.2. Оплата приобретенного  имущества производится победителем аукциона единовременно в соответствии с договором купли-продажи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12.3. Задаток, внесенный победителем,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12.4. Факт оплаты имущества подтверждается выпиской со счета, указанного в договоре купли-продажи имущества.</w:t>
      </w:r>
    </w:p>
    <w:p w:rsid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12.6.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7F0D29" w:rsidRDefault="004A4840" w:rsidP="0081081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12.7.Реквизиты для оплаты по договору купли-продажи:</w:t>
      </w:r>
    </w:p>
    <w:p w:rsidR="007F0D29" w:rsidRDefault="007F0D29" w:rsidP="007F0D29">
      <w:pPr>
        <w:ind w:firstLine="708"/>
        <w:jc w:val="both"/>
      </w:pPr>
      <w:r w:rsidRPr="00983664">
        <w:lastRenderedPageBreak/>
        <w:t>ИНН 73</w:t>
      </w:r>
      <w:r>
        <w:t>09902688</w:t>
      </w:r>
      <w:r w:rsidRPr="00983664">
        <w:t xml:space="preserve">   КПП  73</w:t>
      </w:r>
      <w:r>
        <w:t>0901001</w:t>
      </w:r>
    </w:p>
    <w:p w:rsidR="007F0D29" w:rsidRPr="00942E33" w:rsidRDefault="007F0D29" w:rsidP="007F0D29">
      <w:pPr>
        <w:ind w:left="709"/>
        <w:rPr>
          <w:lang w:eastAsia="ru-RU"/>
        </w:rPr>
      </w:pPr>
      <w:r w:rsidRPr="00B8446F">
        <w:t>УФК по Ульяновской области (Администрация</w:t>
      </w:r>
      <w:r w:rsidR="000E3859">
        <w:t xml:space="preserve"> </w:t>
      </w:r>
      <w:r w:rsidRPr="00B8446F">
        <w:t>Лавинского</w:t>
      </w:r>
      <w:r>
        <w:t xml:space="preserve"> с</w:t>
      </w:r>
      <w:r w:rsidRPr="00B8446F">
        <w:t xml:space="preserve">ельского поселения </w:t>
      </w:r>
      <w:proofErr w:type="gramStart"/>
      <w:r w:rsidRPr="00942E33">
        <w:rPr>
          <w:lang w:eastAsia="ru-RU"/>
        </w:rPr>
        <w:t>л</w:t>
      </w:r>
      <w:proofErr w:type="gramEnd"/>
      <w:r w:rsidRPr="00942E33">
        <w:rPr>
          <w:lang w:eastAsia="ru-RU"/>
        </w:rPr>
        <w:t>/</w:t>
      </w:r>
      <w:proofErr w:type="spellStart"/>
      <w:r w:rsidRPr="00942E33">
        <w:rPr>
          <w:lang w:eastAsia="ru-RU"/>
        </w:rPr>
        <w:t>сч</w:t>
      </w:r>
      <w:proofErr w:type="spellEnd"/>
      <w:r w:rsidRPr="00942E33">
        <w:rPr>
          <w:lang w:eastAsia="ru-RU"/>
        </w:rPr>
        <w:t xml:space="preserve">. </w:t>
      </w:r>
      <w:r>
        <w:rPr>
          <w:lang w:eastAsia="ru-RU"/>
        </w:rPr>
        <w:t>04683115150)</w:t>
      </w:r>
    </w:p>
    <w:p w:rsidR="007F0D29" w:rsidRDefault="007F0D29" w:rsidP="007F0D29">
      <w:pPr>
        <w:ind w:right="-65" w:firstLine="708"/>
        <w:jc w:val="both"/>
      </w:pPr>
      <w:r>
        <w:t>Банковский счет 40102810645370000061</w:t>
      </w:r>
    </w:p>
    <w:p w:rsidR="007F0D29" w:rsidRPr="00983664" w:rsidRDefault="007F0D29" w:rsidP="007F0D29">
      <w:pPr>
        <w:ind w:right="-65" w:firstLine="708"/>
        <w:jc w:val="both"/>
      </w:pPr>
      <w:r>
        <w:t>Казначейский счет 03100643000000016800</w:t>
      </w:r>
    </w:p>
    <w:p w:rsidR="007F0D29" w:rsidRDefault="007F0D29" w:rsidP="007F0D29">
      <w:pPr>
        <w:ind w:right="175" w:firstLine="708"/>
        <w:jc w:val="both"/>
      </w:pPr>
      <w:r w:rsidRPr="00983664">
        <w:t xml:space="preserve">БИК  </w:t>
      </w:r>
      <w:r>
        <w:t>017308101</w:t>
      </w:r>
      <w:r w:rsidRPr="00983664">
        <w:t xml:space="preserve">  О</w:t>
      </w:r>
      <w:r>
        <w:t>тделение Ульяновск БАНКА РОССИИ</w:t>
      </w:r>
    </w:p>
    <w:p w:rsidR="007F0D29" w:rsidRPr="00983664" w:rsidRDefault="007F0D29" w:rsidP="007F0D29">
      <w:pPr>
        <w:ind w:right="175" w:firstLine="708"/>
        <w:jc w:val="both"/>
      </w:pPr>
      <w:r w:rsidRPr="00983664">
        <w:t xml:space="preserve">УФК по Ульяновской области </w:t>
      </w:r>
      <w:r>
        <w:t>,г</w:t>
      </w:r>
      <w:proofErr w:type="gramStart"/>
      <w:r>
        <w:t>.У</w:t>
      </w:r>
      <w:proofErr w:type="gramEnd"/>
      <w:r>
        <w:t>льяновск</w:t>
      </w:r>
    </w:p>
    <w:p w:rsidR="00810810" w:rsidRPr="00810810" w:rsidRDefault="007F0D29" w:rsidP="00191FD5">
      <w:pPr>
        <w:ind w:right="-1050"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664">
        <w:t>ОКТ</w:t>
      </w:r>
      <w:r>
        <w:t xml:space="preserve">МО  73644455   КБК  </w:t>
      </w:r>
      <w:r w:rsidR="00191FD5" w:rsidRPr="00191FD5">
        <w:rPr>
          <w:rFonts w:ascii="Times New Roman" w:hAnsi="Times New Roman" w:cs="Times New Roman"/>
          <w:color w:val="2C2D2E"/>
          <w:szCs w:val="28"/>
          <w:shd w:val="clear" w:color="auto" w:fill="FFFFFF"/>
        </w:rPr>
        <w:t>840 1 14 02053 10 0000 410</w:t>
      </w:r>
    </w:p>
    <w:p w:rsidR="00216911" w:rsidRPr="00216911" w:rsidRDefault="00216911" w:rsidP="0021691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1691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платежном поручении необходимо указать назначение платежа.</w:t>
      </w:r>
    </w:p>
    <w:p w:rsidR="00216911" w:rsidRDefault="00216911" w:rsidP="0021691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1691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 продажи имущества он утрачивает право на заключение данного договора и задаток ему не возвращается, а соответствующие результаты аукциона аннулируются.</w:t>
      </w:r>
    </w:p>
    <w:p w:rsidR="00810810" w:rsidRPr="00810810" w:rsidRDefault="00810810" w:rsidP="005265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аукциона, покупатели могут так же могут ознакомиться по адресу: Ульяновская область, </w:t>
      </w:r>
      <w:r w:rsidR="0021691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Сурский район, </w:t>
      </w:r>
      <w:r w:rsidR="004A484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с. Лава</w:t>
      </w:r>
      <w:r w:rsidR="0021691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ул.</w:t>
      </w:r>
      <w:r w:rsidR="004A484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Садовая, д.5</w:t>
      </w:r>
    </w:p>
    <w:p w:rsidR="004350F3" w:rsidRDefault="004350F3"/>
    <w:sectPr w:rsidR="004350F3" w:rsidSect="00BD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756A"/>
    <w:rsid w:val="000C431E"/>
    <w:rsid w:val="000E3859"/>
    <w:rsid w:val="0014756A"/>
    <w:rsid w:val="001631F4"/>
    <w:rsid w:val="001852D8"/>
    <w:rsid w:val="00191FD5"/>
    <w:rsid w:val="001D454B"/>
    <w:rsid w:val="00216911"/>
    <w:rsid w:val="002478DF"/>
    <w:rsid w:val="0025670D"/>
    <w:rsid w:val="00297894"/>
    <w:rsid w:val="00302E23"/>
    <w:rsid w:val="004350F3"/>
    <w:rsid w:val="004625DF"/>
    <w:rsid w:val="004A4840"/>
    <w:rsid w:val="005112CA"/>
    <w:rsid w:val="005265B1"/>
    <w:rsid w:val="005740F2"/>
    <w:rsid w:val="00590D19"/>
    <w:rsid w:val="0066709F"/>
    <w:rsid w:val="00696A8F"/>
    <w:rsid w:val="00727120"/>
    <w:rsid w:val="007F0D29"/>
    <w:rsid w:val="00805918"/>
    <w:rsid w:val="00810810"/>
    <w:rsid w:val="008859BF"/>
    <w:rsid w:val="0089381C"/>
    <w:rsid w:val="00937507"/>
    <w:rsid w:val="00A0557D"/>
    <w:rsid w:val="00A1394D"/>
    <w:rsid w:val="00AB4BF1"/>
    <w:rsid w:val="00B4233C"/>
    <w:rsid w:val="00B51DEC"/>
    <w:rsid w:val="00BD13F9"/>
    <w:rsid w:val="00C967B3"/>
    <w:rsid w:val="00D25976"/>
    <w:rsid w:val="00F90F6E"/>
    <w:rsid w:val="00F9533E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8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9B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B4BF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0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knowledge_db/docs?55" TargetMode="External"/><Relationship Id="rId11" Type="http://schemas.openxmlformats.org/officeDocument/2006/relationships/hyperlink" Target="mailto:Lava732010@mail.ru" TargetMode="External"/><Relationship Id="rId5" Type="http://schemas.openxmlformats.org/officeDocument/2006/relationships/hyperlink" Target="mailto:_Lava732010@mail.ru" TargetMode="External"/><Relationship Id="rId10" Type="http://schemas.openxmlformats.org/officeDocument/2006/relationships/hyperlink" Target="mailto:Lava7320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186F-211C-44B3-A4DC-F4B2135A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лава</cp:lastModifiedBy>
  <cp:revision>2</cp:revision>
  <cp:lastPrinted>2023-06-01T10:45:00Z</cp:lastPrinted>
  <dcterms:created xsi:type="dcterms:W3CDTF">2025-05-13T10:04:00Z</dcterms:created>
  <dcterms:modified xsi:type="dcterms:W3CDTF">2025-05-13T10:04:00Z</dcterms:modified>
</cp:coreProperties>
</file>